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D" w:rsidRPr="00032945" w:rsidRDefault="000E398C" w:rsidP="00FA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FA194D"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FA194D" w:rsidRPr="00032945" w:rsidRDefault="00FA194D" w:rsidP="00FA19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A194D" w:rsidRPr="00B44911" w:rsidRDefault="00FA194D" w:rsidP="00B44911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>РЕШЕНИЕ</w:t>
      </w:r>
      <w:r w:rsidR="00B44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911" w:rsidRDefault="00B44911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A194D" w:rsidRPr="00FA194D" w:rsidRDefault="000662FC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C1CBD">
        <w:rPr>
          <w:rFonts w:ascii="Times New Roman" w:hAnsi="Times New Roman" w:cs="Times New Roman"/>
          <w:b/>
          <w:bCs/>
          <w:u w:val="single"/>
        </w:rPr>
        <w:t>о</w:t>
      </w:r>
      <w:r w:rsidR="00175767" w:rsidRPr="00EC1CBD">
        <w:rPr>
          <w:rFonts w:ascii="Times New Roman" w:hAnsi="Times New Roman" w:cs="Times New Roman"/>
          <w:b/>
          <w:bCs/>
          <w:u w:val="single"/>
        </w:rPr>
        <w:t>т «25</w:t>
      </w:r>
      <w:r w:rsidR="009A26A5" w:rsidRPr="00EC1CBD">
        <w:rPr>
          <w:rFonts w:ascii="Times New Roman" w:hAnsi="Times New Roman" w:cs="Times New Roman"/>
          <w:b/>
          <w:bCs/>
          <w:u w:val="single"/>
        </w:rPr>
        <w:t>»</w:t>
      </w:r>
      <w:r w:rsidR="00963989" w:rsidRPr="00EC1CBD">
        <w:rPr>
          <w:rFonts w:ascii="Times New Roman" w:hAnsi="Times New Roman" w:cs="Times New Roman"/>
          <w:b/>
          <w:bCs/>
          <w:u w:val="single"/>
        </w:rPr>
        <w:t xml:space="preserve"> </w:t>
      </w:r>
      <w:r w:rsidR="00EC1CBD" w:rsidRPr="00EC1CBD">
        <w:rPr>
          <w:rFonts w:ascii="Times New Roman" w:hAnsi="Times New Roman" w:cs="Times New Roman"/>
          <w:b/>
          <w:bCs/>
          <w:u w:val="single"/>
        </w:rPr>
        <w:t>марта</w:t>
      </w:r>
      <w:r w:rsidR="009A26A5" w:rsidRPr="00EC1CBD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704A03" w:rsidRPr="00EC1CBD">
        <w:rPr>
          <w:rFonts w:ascii="Times New Roman" w:hAnsi="Times New Roman" w:cs="Times New Roman"/>
          <w:b/>
          <w:bCs/>
          <w:u w:val="single"/>
        </w:rPr>
        <w:t>2</w:t>
      </w:r>
      <w:r w:rsidR="007C3F61" w:rsidRPr="00EC1CBD">
        <w:rPr>
          <w:rFonts w:ascii="Times New Roman" w:hAnsi="Times New Roman" w:cs="Times New Roman"/>
          <w:b/>
          <w:bCs/>
          <w:u w:val="single"/>
        </w:rPr>
        <w:t>2</w:t>
      </w:r>
      <w:r w:rsidR="009A26A5" w:rsidRPr="00EC1CBD">
        <w:rPr>
          <w:rFonts w:ascii="Times New Roman" w:hAnsi="Times New Roman" w:cs="Times New Roman"/>
          <w:b/>
          <w:bCs/>
          <w:u w:val="single"/>
        </w:rPr>
        <w:t xml:space="preserve"> года №</w:t>
      </w:r>
      <w:r w:rsidR="00175767" w:rsidRPr="00EC1CBD">
        <w:rPr>
          <w:rFonts w:ascii="Times New Roman" w:hAnsi="Times New Roman" w:cs="Times New Roman"/>
          <w:b/>
          <w:bCs/>
          <w:u w:val="single"/>
        </w:rPr>
        <w:t xml:space="preserve"> </w:t>
      </w:r>
      <w:r w:rsidR="00EC1CBD" w:rsidRPr="00EC1CBD">
        <w:rPr>
          <w:rFonts w:ascii="Times New Roman" w:hAnsi="Times New Roman" w:cs="Times New Roman"/>
          <w:b/>
          <w:bCs/>
          <w:u w:val="single"/>
        </w:rPr>
        <w:t>72</w:t>
      </w:r>
      <w:r w:rsidR="00175767" w:rsidRPr="00EC1CBD">
        <w:rPr>
          <w:rFonts w:ascii="Times New Roman" w:hAnsi="Times New Roman" w:cs="Times New Roman"/>
          <w:b/>
          <w:bCs/>
          <w:u w:val="single"/>
        </w:rPr>
        <w:t>/</w:t>
      </w:r>
      <w:r w:rsidR="00EC1CBD" w:rsidRPr="00EC1CBD">
        <w:rPr>
          <w:rFonts w:ascii="Times New Roman" w:hAnsi="Times New Roman" w:cs="Times New Roman"/>
          <w:b/>
          <w:bCs/>
          <w:u w:val="single"/>
        </w:rPr>
        <w:t>3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proofErr w:type="gramStart"/>
      <w:r>
        <w:rPr>
          <w:rFonts w:ascii="Times New Roman" w:hAnsi="Times New Roman" w:cs="Times New Roman"/>
          <w:bCs/>
        </w:rPr>
        <w:t>.Б</w:t>
      </w:r>
      <w:proofErr w:type="gramEnd"/>
      <w:r>
        <w:rPr>
          <w:rFonts w:ascii="Times New Roman" w:hAnsi="Times New Roman" w:cs="Times New Roman"/>
          <w:bCs/>
        </w:rPr>
        <w:t>ердяуш</w:t>
      </w:r>
    </w:p>
    <w:p w:rsidR="00FA194D" w:rsidRPr="00FC055C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</w:p>
    <w:p w:rsidR="00FA194D" w:rsidRPr="007C3F61" w:rsidRDefault="0066454A" w:rsidP="00EA4999">
      <w:pPr>
        <w:tabs>
          <w:tab w:val="left" w:pos="3402"/>
          <w:tab w:val="left" w:pos="3544"/>
          <w:tab w:val="left" w:pos="4536"/>
          <w:tab w:val="left" w:pos="4820"/>
        </w:tabs>
        <w:spacing w:after="0"/>
        <w:ind w:right="51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О</w:t>
      </w:r>
      <w:r w:rsidR="00687DF1">
        <w:rPr>
          <w:rFonts w:ascii="Times New Roman" w:hAnsi="Times New Roman"/>
        </w:rPr>
        <w:t>б утверждении порядка</w:t>
      </w:r>
      <w:r>
        <w:rPr>
          <w:rFonts w:ascii="Times New Roman" w:hAnsi="Times New Roman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="00EA4999">
        <w:rPr>
          <w:rFonts w:ascii="Times New Roman" w:hAnsi="Times New Roman"/>
        </w:rPr>
        <w:t xml:space="preserve"> на территории Бердяушского городского поселения</w:t>
      </w:r>
    </w:p>
    <w:p w:rsidR="00FA194D" w:rsidRDefault="00FA194D" w:rsidP="00FA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4" w:rsidRPr="00137F2E" w:rsidRDefault="007C3F61" w:rsidP="000D1B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1B">
        <w:rPr>
          <w:rFonts w:ascii="Times New Roman" w:hAnsi="Times New Roman"/>
          <w:sz w:val="24"/>
          <w:szCs w:val="24"/>
        </w:rPr>
        <w:t>В соответствии Федеральн</w:t>
      </w:r>
      <w:r w:rsidR="0066454A">
        <w:rPr>
          <w:rFonts w:ascii="Times New Roman" w:hAnsi="Times New Roman"/>
          <w:sz w:val="24"/>
          <w:szCs w:val="24"/>
        </w:rPr>
        <w:t>ым</w:t>
      </w:r>
      <w:r w:rsidRPr="00CD701B">
        <w:rPr>
          <w:rFonts w:ascii="Times New Roman" w:hAnsi="Times New Roman"/>
          <w:sz w:val="24"/>
          <w:szCs w:val="24"/>
        </w:rPr>
        <w:t xml:space="preserve"> закон</w:t>
      </w:r>
      <w:r w:rsidR="0066454A">
        <w:rPr>
          <w:rFonts w:ascii="Times New Roman" w:hAnsi="Times New Roman"/>
          <w:sz w:val="24"/>
          <w:szCs w:val="24"/>
        </w:rPr>
        <w:t>ом</w:t>
      </w:r>
      <w:r w:rsidRPr="00CD701B">
        <w:rPr>
          <w:rFonts w:ascii="Times New Roman" w:hAnsi="Times New Roman"/>
          <w:sz w:val="24"/>
          <w:szCs w:val="24"/>
        </w:rPr>
        <w:t xml:space="preserve"> от 06.10.2003</w:t>
      </w:r>
      <w:r w:rsidR="0066454A">
        <w:rPr>
          <w:rFonts w:ascii="Times New Roman" w:hAnsi="Times New Roman"/>
          <w:sz w:val="24"/>
          <w:szCs w:val="24"/>
        </w:rPr>
        <w:t xml:space="preserve"> г.</w:t>
      </w:r>
      <w:r w:rsidRPr="00CD701B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</w:t>
      </w:r>
      <w:r>
        <w:rPr>
          <w:rFonts w:ascii="Times New Roman" w:hAnsi="Times New Roman"/>
          <w:sz w:val="24"/>
          <w:szCs w:val="24"/>
        </w:rPr>
        <w:t>ения в Российской Федерации»,</w:t>
      </w:r>
      <w:r w:rsidR="0066454A">
        <w:rPr>
          <w:rFonts w:ascii="Times New Roman" w:hAnsi="Times New Roman"/>
          <w:sz w:val="24"/>
          <w:szCs w:val="24"/>
        </w:rPr>
        <w:t xml:space="preserve"> Законом Челябинской области от 29.01.2009 г. № 353-ЗО «О противодействии коррупции в Челябинской области»,</w:t>
      </w:r>
      <w:r w:rsidR="00137F2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137F2E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0D1B74" w:rsidRPr="0013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01B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«Бердяушское городское поселение»</w:t>
      </w:r>
      <w:r w:rsidR="000D1B74" w:rsidRPr="00137F2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D1B74" w:rsidRPr="00137F2E"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Бердяушского городского поселения от 26.08.2005 г. №</w:t>
      </w:r>
      <w:r w:rsidR="00416749">
        <w:rPr>
          <w:rFonts w:ascii="Times New Roman" w:hAnsi="Times New Roman" w:cs="Times New Roman"/>
          <w:sz w:val="24"/>
          <w:szCs w:val="24"/>
        </w:rPr>
        <w:t xml:space="preserve"> </w:t>
      </w:r>
      <w:r w:rsidR="000D1B74" w:rsidRPr="00137F2E">
        <w:rPr>
          <w:rFonts w:ascii="Times New Roman" w:hAnsi="Times New Roman" w:cs="Times New Roman"/>
          <w:sz w:val="24"/>
          <w:szCs w:val="24"/>
        </w:rPr>
        <w:t>12,</w:t>
      </w:r>
    </w:p>
    <w:p w:rsidR="00FA194D" w:rsidRDefault="00FA194D" w:rsidP="0066454A">
      <w:pPr>
        <w:pStyle w:val="ConsTitle"/>
        <w:widowControl/>
        <w:spacing w:before="240" w:after="240"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FA194D" w:rsidRPr="00137F2E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37F2E">
        <w:rPr>
          <w:sz w:val="24"/>
          <w:szCs w:val="24"/>
        </w:rPr>
        <w:t>1</w:t>
      </w:r>
      <w:r w:rsidRPr="00137F2E">
        <w:rPr>
          <w:color w:val="000000" w:themeColor="text1"/>
          <w:sz w:val="24"/>
          <w:szCs w:val="24"/>
        </w:rPr>
        <w:t xml:space="preserve">. </w:t>
      </w:r>
      <w:r w:rsidR="007C3F61" w:rsidRPr="00CD701B">
        <w:rPr>
          <w:sz w:val="24"/>
          <w:szCs w:val="24"/>
        </w:rPr>
        <w:t xml:space="preserve">Утвердить Порядок </w:t>
      </w:r>
      <w:r w:rsidR="0066454A">
        <w:rPr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725C3E">
        <w:rPr>
          <w:sz w:val="24"/>
          <w:szCs w:val="24"/>
        </w:rPr>
        <w:t>.</w:t>
      </w:r>
      <w:r w:rsidR="0066454A">
        <w:rPr>
          <w:sz w:val="24"/>
          <w:szCs w:val="24"/>
        </w:rPr>
        <w:t>3-1 статьи 40 Федерального закона «Об общих принципах организации местного самоуправления в Российской Федерации»</w:t>
      </w:r>
      <w:r w:rsidR="00EA4999">
        <w:rPr>
          <w:sz w:val="24"/>
          <w:szCs w:val="24"/>
        </w:rPr>
        <w:t xml:space="preserve"> на территории Бердяушского городского поселения</w:t>
      </w:r>
      <w:r w:rsidR="007C3F61">
        <w:rPr>
          <w:sz w:val="24"/>
          <w:szCs w:val="24"/>
        </w:rPr>
        <w:t>,</w:t>
      </w:r>
      <w:r w:rsidR="007C3F61" w:rsidRPr="00CD701B">
        <w:rPr>
          <w:sz w:val="24"/>
          <w:szCs w:val="24"/>
        </w:rPr>
        <w:t xml:space="preserve"> </w:t>
      </w:r>
      <w:r w:rsidR="00AB4A15" w:rsidRPr="00137F2E">
        <w:rPr>
          <w:color w:val="000000" w:themeColor="text1"/>
          <w:sz w:val="24"/>
          <w:szCs w:val="24"/>
        </w:rPr>
        <w:t>согласно Приложению</w:t>
      </w:r>
      <w:r w:rsidR="000D1B74" w:rsidRPr="00137F2E">
        <w:rPr>
          <w:color w:val="000000" w:themeColor="text1"/>
          <w:sz w:val="24"/>
          <w:szCs w:val="24"/>
        </w:rPr>
        <w:t>.</w:t>
      </w:r>
    </w:p>
    <w:p w:rsidR="00FA194D" w:rsidRPr="00137F2E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37F2E">
        <w:rPr>
          <w:color w:val="000000" w:themeColor="text1"/>
          <w:sz w:val="24"/>
          <w:szCs w:val="24"/>
        </w:rPr>
        <w:t xml:space="preserve">2. </w:t>
      </w:r>
      <w:r w:rsidR="00AB4A15" w:rsidRPr="00137F2E">
        <w:rPr>
          <w:color w:val="000000" w:themeColor="text1"/>
          <w:sz w:val="24"/>
          <w:szCs w:val="24"/>
        </w:rPr>
        <w:t xml:space="preserve">Настоящее решение подлежит опубликованию в газете «Саткинский рабочий» и разместить на официальном сайте </w:t>
      </w:r>
      <w:r w:rsidR="00AB4A15" w:rsidRPr="00137F2E">
        <w:rPr>
          <w:bCs/>
          <w:color w:val="000000" w:themeColor="text1"/>
          <w:sz w:val="24"/>
          <w:szCs w:val="24"/>
        </w:rPr>
        <w:t xml:space="preserve">Администрации Бердяушского городского поселения </w:t>
      </w:r>
      <w:r w:rsidR="00AB4A15" w:rsidRPr="00137F2E">
        <w:rPr>
          <w:color w:val="000000" w:themeColor="text1"/>
          <w:sz w:val="24"/>
          <w:szCs w:val="24"/>
        </w:rPr>
        <w:t>в информационно-телекоммуникационной сети «Интернет».</w:t>
      </w:r>
    </w:p>
    <w:p w:rsidR="00FA194D" w:rsidRPr="00137F2E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37F2E">
        <w:rPr>
          <w:color w:val="000000" w:themeColor="text1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66454A" w:rsidRDefault="0066454A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94D" w:rsidRPr="00662FFE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194D" w:rsidRDefault="00FA194D" w:rsidP="00664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</w:t>
      </w:r>
      <w:r w:rsidRPr="000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9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FFE">
        <w:rPr>
          <w:rFonts w:ascii="Times New Roman" w:hAnsi="Times New Roman" w:cs="Times New Roman"/>
          <w:sz w:val="24"/>
          <w:szCs w:val="24"/>
        </w:rPr>
        <w:t xml:space="preserve">    С.В. Щербакова</w:t>
      </w:r>
    </w:p>
    <w:p w:rsidR="0066454A" w:rsidRDefault="0066454A" w:rsidP="00664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54A" w:rsidRDefault="0066454A" w:rsidP="0066454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Бердяушского городского поселения                                                         Ю.О. Галева</w:t>
      </w:r>
    </w:p>
    <w:p w:rsidR="006217D6" w:rsidRPr="00D23111" w:rsidRDefault="000662FC" w:rsidP="00D23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217D6" w:rsidRPr="00D23111" w:rsidRDefault="006217D6" w:rsidP="00D23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t>к решению Совета  депутатов</w:t>
      </w:r>
    </w:p>
    <w:p w:rsidR="006217D6" w:rsidRPr="00D23111" w:rsidRDefault="006217D6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</w:p>
    <w:p w:rsidR="006217D6" w:rsidRPr="00D23111" w:rsidRDefault="00175767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>от  «25</w:t>
      </w:r>
      <w:r w:rsidR="009A26A5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EC1CBD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r w:rsidR="000662FC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704A03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C3F61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6217D6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 w:rsidR="009A26A5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 w:rsidR="00EC1CBD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72</w:t>
      </w:r>
      <w:r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C1CBD" w:rsidRPr="00EC1CB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6217D6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B4A15" w:rsidRPr="00D23111" w:rsidRDefault="00AB4A15" w:rsidP="00AB4A15">
      <w:pPr>
        <w:ind w:left="-284" w:right="-1" w:firstLine="710"/>
        <w:jc w:val="right"/>
        <w:rPr>
          <w:color w:val="000000" w:themeColor="text1"/>
          <w:sz w:val="24"/>
          <w:szCs w:val="24"/>
        </w:rPr>
      </w:pPr>
    </w:p>
    <w:p w:rsidR="00AB4A15" w:rsidRPr="00D23111" w:rsidRDefault="00AB4A15" w:rsidP="00AB4A15">
      <w:pPr>
        <w:spacing w:after="0"/>
        <w:ind w:left="-284" w:right="-1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AB4A15" w:rsidRPr="00D23111" w:rsidRDefault="00AB4A15" w:rsidP="00AB4A15">
      <w:pPr>
        <w:pStyle w:val="1"/>
        <w:tabs>
          <w:tab w:val="num" w:pos="180"/>
          <w:tab w:val="left" w:pos="900"/>
        </w:tabs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Председатель Совета депутатов</w:t>
      </w:r>
    </w:p>
    <w:p w:rsidR="00AB4A15" w:rsidRPr="00D23111" w:rsidRDefault="00AB4A15" w:rsidP="00AB4A1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 городского поселения</w:t>
      </w:r>
    </w:p>
    <w:p w:rsidR="00AB4A15" w:rsidRPr="00D23111" w:rsidRDefault="00AB4A15" w:rsidP="00AB4A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С.В. Щербакова</w:t>
      </w:r>
    </w:p>
    <w:p w:rsidR="006217D6" w:rsidRPr="006217D6" w:rsidRDefault="006217D6" w:rsidP="006217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4A15" w:rsidRDefault="00AB4A15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6FC" w:rsidRDefault="003716FC" w:rsidP="007C3F6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F61" w:rsidRPr="007C3F61" w:rsidRDefault="007C3F61" w:rsidP="007C3F6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F6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D23111" w:rsidRPr="00EA4999" w:rsidRDefault="00EA4999" w:rsidP="007C3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999">
        <w:rPr>
          <w:rFonts w:ascii="Times New Roman" w:hAnsi="Times New Roman" w:cs="Times New Roman"/>
          <w:b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725C3E">
        <w:rPr>
          <w:rFonts w:ascii="Times New Roman" w:hAnsi="Times New Roman" w:cs="Times New Roman"/>
          <w:b/>
          <w:sz w:val="24"/>
          <w:szCs w:val="24"/>
        </w:rPr>
        <w:t>.</w:t>
      </w:r>
      <w:r w:rsidRPr="00EA4999">
        <w:rPr>
          <w:rFonts w:ascii="Times New Roman" w:hAnsi="Times New Roman" w:cs="Times New Roman"/>
          <w:b/>
          <w:sz w:val="24"/>
          <w:szCs w:val="24"/>
        </w:rPr>
        <w:t>3-1 статьи 40 Федерального закона «Об общих принципах организации местного самоуправления в Российской Федерации» на территории Бердяушского городского поселения</w:t>
      </w:r>
    </w:p>
    <w:p w:rsidR="006217D6" w:rsidRDefault="006217D6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1D1" w:rsidRDefault="008571D1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7,3-1 статьи 40 Федерального закона «Об общих принципах организации местного самоуправления в Российской Федерации» (далее –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лицо, замещающее муниципальную должность).</w:t>
      </w:r>
    </w:p>
    <w:p w:rsidR="008571D1" w:rsidRDefault="008571D1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лицу, замещающему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571D1" w:rsidRDefault="008571D1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предупреждение;</w:t>
      </w:r>
    </w:p>
    <w:p w:rsidR="008571D1" w:rsidRDefault="008571D1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</w:t>
      </w:r>
      <w:r w:rsidR="0051489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514893" w:rsidRDefault="00514893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14893" w:rsidRDefault="00514893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14893" w:rsidRDefault="00514893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706804" w:rsidRDefault="00706804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поступлении в Совет депутатов Бердяушского городского поселения заявления Губернатора Челябинской области, предусмотренного пунктом 11 статьи 3-6 Закона Челябинской области от 29.01.2009 г. № 353-ЗО «О противодействии коррупции в Челябинской области» (далее – заявление), председатель Совета депутатов Бердяушского городского поселения</w:t>
      </w:r>
      <w:r w:rsidR="0065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946" w:rsidRPr="009E46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пятидневный срок </w:t>
      </w:r>
      <w:r w:rsidR="00655946" w:rsidRPr="009E46F8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655946">
        <w:rPr>
          <w:rFonts w:ascii="Times New Roman" w:eastAsia="Times New Roman" w:hAnsi="Times New Roman" w:cs="Times New Roman"/>
          <w:sz w:val="24"/>
          <w:szCs w:val="24"/>
        </w:rPr>
        <w:t xml:space="preserve"> заявление в комиссию по контролю за достоверност</w:t>
      </w:r>
      <w:r w:rsidR="006A50A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55946">
        <w:rPr>
          <w:rFonts w:ascii="Times New Roman" w:eastAsia="Times New Roman" w:hAnsi="Times New Roman" w:cs="Times New Roman"/>
          <w:sz w:val="24"/>
          <w:szCs w:val="24"/>
        </w:rPr>
        <w:t>ю сведений о доходах, об имуществе и обязательствах имущественного характера</w:t>
      </w:r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  <w:proofErr w:type="gramEnd"/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Бердяушского городского поселения, </w:t>
      </w:r>
      <w:proofErr w:type="gramStart"/>
      <w:r w:rsidR="009E46F8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 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50A2">
        <w:rPr>
          <w:rFonts w:ascii="Times New Roman" w:eastAsia="Times New Roman" w:hAnsi="Times New Roman" w:cs="Times New Roman"/>
          <w:sz w:val="24"/>
          <w:szCs w:val="24"/>
        </w:rPr>
        <w:t>далее – Комиссия).</w:t>
      </w:r>
    </w:p>
    <w:p w:rsidR="006A50A2" w:rsidRDefault="006A50A2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Комиссия рассматривает все обстоятельства, являющиеся основанием для применения мер ответственности к лицу, замещающему муниципальную должность, и направляет рекомендации</w:t>
      </w:r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в Совет депутатов Бердяушского городского поселения </w:t>
      </w:r>
      <w:r w:rsidR="0035624D" w:rsidRPr="003562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624D">
        <w:rPr>
          <w:rFonts w:ascii="Times New Roman" w:eastAsia="Times New Roman" w:hAnsi="Times New Roman" w:cs="Times New Roman"/>
          <w:sz w:val="24"/>
          <w:szCs w:val="24"/>
        </w:rPr>
        <w:t xml:space="preserve"> применении к лицу, замещающему муниципальную должность, одной из мер ответственности, предусмотренных частью 7.3-1 статьи 40 Федерального закона от 06.10.2003 г. № 131-ФЗ</w:t>
      </w:r>
      <w:r w:rsidR="008D0115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в течение</w:t>
      </w:r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661240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9E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5" w:rsidRPr="008D0115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="008D0115">
        <w:rPr>
          <w:rFonts w:ascii="Times New Roman" w:eastAsia="Times New Roman" w:hAnsi="Times New Roman" w:cs="Times New Roman"/>
          <w:sz w:val="24"/>
          <w:szCs w:val="24"/>
        </w:rPr>
        <w:t xml:space="preserve"> со дня вступления заявления Губернатора Челябинской области.</w:t>
      </w:r>
    </w:p>
    <w:p w:rsidR="00312A42" w:rsidRDefault="00312A42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При определении меры ответственности комиссией учитываются:</w:t>
      </w:r>
    </w:p>
    <w:p w:rsidR="00312A42" w:rsidRDefault="00312A42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характер свершенного коррупционного правонарушения, его тяжесть, обстоятельства, при которых оно совершено;</w:t>
      </w:r>
    </w:p>
    <w:p w:rsidR="00312A42" w:rsidRDefault="00312A42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предшествующие результаты исполнения лицом, замещающим муниципальную должность, своих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312A42" w:rsidRDefault="00312A42" w:rsidP="00857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 применении к лицу, замещающему муниципальную должность, меры ответственности, </w:t>
      </w:r>
      <w:r w:rsidR="00B93259">
        <w:rPr>
          <w:rFonts w:ascii="Times New Roman" w:eastAsia="Times New Roman" w:hAnsi="Times New Roman" w:cs="Times New Roman"/>
          <w:sz w:val="24"/>
          <w:szCs w:val="24"/>
        </w:rPr>
        <w:t>предусмотренной частью 7.3-1 статьи 40 Федерального закона от 06.10.2003 г. № 131-ФЗ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голосованием большинством голосов от установленной численности депутатов</w:t>
      </w:r>
      <w:r w:rsidR="00007232">
        <w:rPr>
          <w:rFonts w:ascii="Times New Roman" w:eastAsia="Times New Roman" w:hAnsi="Times New Roman" w:cs="Times New Roman"/>
          <w:sz w:val="24"/>
          <w:szCs w:val="24"/>
        </w:rPr>
        <w:t xml:space="preserve"> Бердяушского городского поселения </w:t>
      </w:r>
      <w:r w:rsidR="00B93259" w:rsidRPr="00B932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3259">
        <w:rPr>
          <w:rFonts w:ascii="Times New Roman" w:eastAsia="Times New Roman" w:hAnsi="Times New Roman" w:cs="Times New Roman"/>
          <w:sz w:val="24"/>
          <w:szCs w:val="24"/>
        </w:rPr>
        <w:t xml:space="preserve"> порядке, определенном Регламентом работы</w:t>
      </w:r>
      <w:r w:rsidR="00007232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Бердяушского городского поселения</w:t>
      </w:r>
      <w:r w:rsidR="00B93259" w:rsidRPr="00B932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325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B93259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решением</w:t>
      </w:r>
      <w:r w:rsidR="00007232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Бердяушского городского поселения.</w:t>
      </w:r>
    </w:p>
    <w:p w:rsidR="00416749" w:rsidRDefault="00B93259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Если в результате голосования</w:t>
      </w:r>
      <w:r w:rsidR="00007232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Бердяушского городского поселения </w:t>
      </w:r>
      <w:r w:rsidRPr="00B93259">
        <w:rPr>
          <w:rFonts w:ascii="Times New Roman" w:eastAsia="Times New Roman" w:hAnsi="Times New Roman" w:cs="Times New Roman"/>
          <w:sz w:val="24"/>
          <w:szCs w:val="24"/>
        </w:rPr>
        <w:t>отклонил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Комиссии, вопрос возвращается в соответствующую Комиссию для повторного рассмотрения.</w:t>
      </w:r>
    </w:p>
    <w:p w:rsidR="00B93259" w:rsidRDefault="00B93259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повторного рассмотрения Комиссия в течение</w:t>
      </w:r>
      <w:r w:rsidR="00EC1CBD" w:rsidRPr="00EC1CBD">
        <w:rPr>
          <w:rFonts w:ascii="Times New Roman" w:eastAsia="Times New Roman" w:hAnsi="Times New Roman" w:cs="Times New Roman"/>
          <w:sz w:val="24"/>
          <w:szCs w:val="24"/>
        </w:rPr>
        <w:t xml:space="preserve"> 10-ти дней </w:t>
      </w:r>
      <w:r w:rsidRPr="00B93259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перечень мер ответственности, которые могут быть применены к лицу, замещающему муниципальную должность, и направляет перечень в</w:t>
      </w:r>
      <w:r w:rsidR="00007232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Бердяушского городского поселения</w:t>
      </w:r>
      <w:r w:rsidRPr="00B932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259" w:rsidRDefault="00B93259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повторном рассмотрении вопроса на заседании</w:t>
      </w:r>
      <w:r w:rsidR="00007232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Бердяушского городского поселения </w:t>
      </w:r>
      <w:r w:rsidRPr="00B9325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к лицу, замещающему муниципальную должность,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случае не выясняется. Депутаты</w:t>
      </w:r>
      <w:r w:rsidR="0032262C">
        <w:rPr>
          <w:rFonts w:ascii="Times New Roman" w:eastAsia="Times New Roman" w:hAnsi="Times New Roman" w:cs="Times New Roman"/>
          <w:sz w:val="24"/>
          <w:szCs w:val="24"/>
        </w:rPr>
        <w:t xml:space="preserve"> Бердяушского городского поселения вправе голосовать за применение одной меры ответственности либо за неприменение мер ответственности.</w:t>
      </w:r>
    </w:p>
    <w:p w:rsidR="0032262C" w:rsidRDefault="0032262C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лицу, замещающему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большин6ство депутатов.</w:t>
      </w:r>
    </w:p>
    <w:p w:rsidR="0032262C" w:rsidRDefault="0032262C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Уведомление о дате, времени и месте рассмотрения вопроса о применении мер ответственности вручается лицу, замещающему муниципальную должность, лично либо направляется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в Совет депутатов Бердяушского городского поселения </w:t>
      </w:r>
      <w:r w:rsidRPr="0032262C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2B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позднее</w:t>
      </w:r>
      <w:proofErr w:type="gramEnd"/>
      <w:r w:rsidRPr="006D2B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чем за</w:t>
      </w:r>
      <w:r w:rsidR="006D2B99" w:rsidRPr="006D2B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3 дня</w:t>
      </w:r>
      <w:r w:rsidR="006D2B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2262C">
        <w:rPr>
          <w:rFonts w:ascii="Times New Roman" w:eastAsia="Times New Roman" w:hAnsi="Times New Roman" w:cs="Times New Roman"/>
          <w:sz w:val="24"/>
          <w:szCs w:val="24"/>
        </w:rPr>
        <w:t>до 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Бердяушского городского поселения</w:t>
      </w:r>
      <w:r w:rsidRPr="003226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котором запланировано рассмотрение указанного вопроса.</w:t>
      </w:r>
    </w:p>
    <w:p w:rsidR="0032262C" w:rsidRDefault="0032262C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Неявка лица, замещающего муниципальную должность, своевременно извещающего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D61992" w:rsidRDefault="00D61992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Депутат Бердяушского городского поселения, в отношении которого рассматривается вопрос о применении меры ответственности, участие в голосовании не принимает.</w:t>
      </w:r>
    </w:p>
    <w:p w:rsidR="00D61992" w:rsidRDefault="00D61992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Совет депутатов Бердяушского городского поселения 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D61992" w:rsidRDefault="00D61992" w:rsidP="00B93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о применении к депутату Бердяушского городского поселения меры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обязанностей, полномочий,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523931" w:rsidRDefault="00D61992" w:rsidP="005239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За представление за отчетный период недостоверных или неполных сведений о доходах, расходах, об имуществе и обязательствах имущественного характера, если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523931" w:rsidRDefault="00523931" w:rsidP="005239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Копия решения Совета депутатов Бердяушского городского поселения о применении меры ответственности в течени</w:t>
      </w:r>
      <w:r w:rsidR="006612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61240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931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его принятия вручается лично либо направляется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почтовым направлением с уведомлением </w:t>
      </w:r>
      <w:r w:rsidRPr="00523931">
        <w:rPr>
          <w:rFonts w:ascii="Times New Roman" w:eastAsia="Times New Roman" w:hAnsi="Times New Roman" w:cs="Times New Roman"/>
          <w:sz w:val="24"/>
          <w:szCs w:val="24"/>
        </w:rPr>
        <w:t>лицу,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рассматривался вопрос.</w:t>
      </w:r>
    </w:p>
    <w:p w:rsidR="00523931" w:rsidRPr="00523931" w:rsidRDefault="00523931" w:rsidP="005239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Копия решения Совета депутатов Бердяушского городского поселения о применении мер ответственности в течение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61240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6D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931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его принятия направляется Губернаторы Челябинской области.</w:t>
      </w:r>
    </w:p>
    <w:sectPr w:rsidR="00523931" w:rsidRPr="00523931" w:rsidSect="00EA4999">
      <w:pgSz w:w="11906" w:h="16838"/>
      <w:pgMar w:top="397" w:right="567" w:bottom="397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3F" w:rsidRDefault="00B5683F" w:rsidP="0066454A">
      <w:pPr>
        <w:spacing w:after="0" w:line="240" w:lineRule="auto"/>
      </w:pPr>
      <w:r>
        <w:separator/>
      </w:r>
    </w:p>
  </w:endnote>
  <w:endnote w:type="continuationSeparator" w:id="0">
    <w:p w:rsidR="00B5683F" w:rsidRDefault="00B5683F" w:rsidP="0066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3F" w:rsidRDefault="00B5683F" w:rsidP="0066454A">
      <w:pPr>
        <w:spacing w:after="0" w:line="240" w:lineRule="auto"/>
      </w:pPr>
      <w:r>
        <w:separator/>
      </w:r>
    </w:p>
  </w:footnote>
  <w:footnote w:type="continuationSeparator" w:id="0">
    <w:p w:rsidR="00B5683F" w:rsidRDefault="00B5683F" w:rsidP="0066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7D6"/>
    <w:rsid w:val="00007232"/>
    <w:rsid w:val="0004103F"/>
    <w:rsid w:val="00045AF8"/>
    <w:rsid w:val="00056305"/>
    <w:rsid w:val="000662FC"/>
    <w:rsid w:val="000678ED"/>
    <w:rsid w:val="00081333"/>
    <w:rsid w:val="000A5108"/>
    <w:rsid w:val="000B19B9"/>
    <w:rsid w:val="000D1B74"/>
    <w:rsid w:val="000E398C"/>
    <w:rsid w:val="00137F2E"/>
    <w:rsid w:val="00163BFE"/>
    <w:rsid w:val="00175767"/>
    <w:rsid w:val="00186D82"/>
    <w:rsid w:val="00211B67"/>
    <w:rsid w:val="00266CE8"/>
    <w:rsid w:val="002741DE"/>
    <w:rsid w:val="002C19E0"/>
    <w:rsid w:val="002E60BE"/>
    <w:rsid w:val="00312A42"/>
    <w:rsid w:val="0032262C"/>
    <w:rsid w:val="0035624D"/>
    <w:rsid w:val="003716FC"/>
    <w:rsid w:val="00390E84"/>
    <w:rsid w:val="003B1EBD"/>
    <w:rsid w:val="00416749"/>
    <w:rsid w:val="00491F51"/>
    <w:rsid w:val="004E0EEC"/>
    <w:rsid w:val="004E5AA8"/>
    <w:rsid w:val="00514893"/>
    <w:rsid w:val="00523931"/>
    <w:rsid w:val="0055599A"/>
    <w:rsid w:val="005E06B0"/>
    <w:rsid w:val="006217D6"/>
    <w:rsid w:val="0062651E"/>
    <w:rsid w:val="00654B0A"/>
    <w:rsid w:val="00655946"/>
    <w:rsid w:val="00661240"/>
    <w:rsid w:val="0066454A"/>
    <w:rsid w:val="00687DF1"/>
    <w:rsid w:val="00691580"/>
    <w:rsid w:val="00695386"/>
    <w:rsid w:val="006A50A2"/>
    <w:rsid w:val="006D2B99"/>
    <w:rsid w:val="006E565D"/>
    <w:rsid w:val="00704A03"/>
    <w:rsid w:val="00706804"/>
    <w:rsid w:val="00711568"/>
    <w:rsid w:val="007231E1"/>
    <w:rsid w:val="00725C3E"/>
    <w:rsid w:val="0077376B"/>
    <w:rsid w:val="00794324"/>
    <w:rsid w:val="007C3F61"/>
    <w:rsid w:val="007D65A7"/>
    <w:rsid w:val="007F395C"/>
    <w:rsid w:val="007F69A6"/>
    <w:rsid w:val="00804C81"/>
    <w:rsid w:val="00830131"/>
    <w:rsid w:val="00836A28"/>
    <w:rsid w:val="008571D1"/>
    <w:rsid w:val="0087687C"/>
    <w:rsid w:val="008C767F"/>
    <w:rsid w:val="008D0115"/>
    <w:rsid w:val="00905AD3"/>
    <w:rsid w:val="0095454C"/>
    <w:rsid w:val="00963989"/>
    <w:rsid w:val="00983DE3"/>
    <w:rsid w:val="009A26A5"/>
    <w:rsid w:val="009E46F8"/>
    <w:rsid w:val="00A611E5"/>
    <w:rsid w:val="00A743D9"/>
    <w:rsid w:val="00A83837"/>
    <w:rsid w:val="00A901FD"/>
    <w:rsid w:val="00AB0142"/>
    <w:rsid w:val="00AB07C2"/>
    <w:rsid w:val="00AB4A15"/>
    <w:rsid w:val="00B00D06"/>
    <w:rsid w:val="00B44911"/>
    <w:rsid w:val="00B5683F"/>
    <w:rsid w:val="00B93259"/>
    <w:rsid w:val="00BE23D8"/>
    <w:rsid w:val="00BF4EC9"/>
    <w:rsid w:val="00BF6EE6"/>
    <w:rsid w:val="00C15039"/>
    <w:rsid w:val="00C15302"/>
    <w:rsid w:val="00C35DCC"/>
    <w:rsid w:val="00C6514D"/>
    <w:rsid w:val="00CD12F9"/>
    <w:rsid w:val="00D16A60"/>
    <w:rsid w:val="00D17DD5"/>
    <w:rsid w:val="00D23111"/>
    <w:rsid w:val="00D266E0"/>
    <w:rsid w:val="00D413B5"/>
    <w:rsid w:val="00D51D3C"/>
    <w:rsid w:val="00D61992"/>
    <w:rsid w:val="00DD4F82"/>
    <w:rsid w:val="00DF3AF8"/>
    <w:rsid w:val="00DF42ED"/>
    <w:rsid w:val="00E15B33"/>
    <w:rsid w:val="00E4770A"/>
    <w:rsid w:val="00E62B9F"/>
    <w:rsid w:val="00E77930"/>
    <w:rsid w:val="00EA4999"/>
    <w:rsid w:val="00EC0153"/>
    <w:rsid w:val="00EC1CBD"/>
    <w:rsid w:val="00F607EC"/>
    <w:rsid w:val="00FA194D"/>
    <w:rsid w:val="00FD1667"/>
    <w:rsid w:val="00FD1E04"/>
    <w:rsid w:val="00F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E"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6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54A"/>
  </w:style>
  <w:style w:type="paragraph" w:styleId="a9">
    <w:name w:val="footer"/>
    <w:basedOn w:val="a"/>
    <w:link w:val="aa"/>
    <w:uiPriority w:val="99"/>
    <w:semiHidden/>
    <w:unhideWhenUsed/>
    <w:rsid w:val="0066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940E-1311-48AF-9CD9-A7461E8C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АдБердяуш02</cp:lastModifiedBy>
  <cp:revision>3</cp:revision>
  <cp:lastPrinted>2022-03-25T06:32:00Z</cp:lastPrinted>
  <dcterms:created xsi:type="dcterms:W3CDTF">2022-03-25T06:02:00Z</dcterms:created>
  <dcterms:modified xsi:type="dcterms:W3CDTF">2022-03-25T06:32:00Z</dcterms:modified>
</cp:coreProperties>
</file>